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7821DE" w14:textId="0B40DB1F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F75DA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B8345D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к договору от "_____" _______ 2022 г.</w:t>
      </w:r>
    </w:p>
    <w:p w14:paraId="7302B627" w14:textId="0D91F8BE" w:rsid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75DA0">
        <w:rPr>
          <w:rFonts w:ascii="Times New Roman" w:hAnsi="Times New Roman" w:cs="Times New Roman"/>
          <w:bCs/>
          <w:sz w:val="24"/>
          <w:szCs w:val="24"/>
        </w:rPr>
        <w:t>№ _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</w:t>
      </w:r>
    </w:p>
    <w:p w14:paraId="34005A9B" w14:textId="77777777" w:rsidR="00F75DA0" w:rsidRPr="00F75DA0" w:rsidRDefault="00F75DA0" w:rsidP="00F75DA0">
      <w:pPr>
        <w:tabs>
          <w:tab w:val="left" w:pos="3402"/>
        </w:tabs>
        <w:spacing w:after="0" w:line="0" w:lineRule="atLeast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3F7AF737" w14:textId="5DCF4123" w:rsidR="00F42C35" w:rsidRPr="00F719B7" w:rsidRDefault="002248D7" w:rsidP="00F42C35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7301C0" w:rsidRPr="00B3114A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301C0" w:rsidRPr="00F719B7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65128C" w:rsidRPr="00F719B7">
        <w:rPr>
          <w:rFonts w:ascii="Times New Roman" w:hAnsi="Times New Roman" w:cs="Times New Roman"/>
          <w:b/>
          <w:bCs/>
          <w:sz w:val="24"/>
          <w:szCs w:val="24"/>
        </w:rPr>
        <w:t>оказание</w:t>
      </w:r>
      <w:r w:rsidR="007301C0" w:rsidRPr="00F719B7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</w:p>
    <w:p w14:paraId="5C952FB0" w14:textId="050183ED" w:rsidR="00601361" w:rsidRPr="00F719B7" w:rsidRDefault="00F719B7" w:rsidP="0036370A">
      <w:pPr>
        <w:tabs>
          <w:tab w:val="left" w:pos="3402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 w:rsidR="0036370A" w:rsidRPr="00F71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07E6" w:rsidRPr="00F719B7">
        <w:rPr>
          <w:rFonts w:ascii="Times New Roman" w:hAnsi="Times New Roman" w:cs="Times New Roman"/>
          <w:b/>
          <w:bCs/>
          <w:sz w:val="24"/>
          <w:szCs w:val="24"/>
        </w:rPr>
        <w:t>ООО «ЕвроСибЭнерго-инжиниринг», ООО «ИЦ «ЕвроСибЭнерго», ООО "ГЭС-инжиниринг", ООО "Иркутскэнергоремонт", ООО "БЭК-ремонт"</w:t>
      </w:r>
      <w:r w:rsidR="00601361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5B4F7528" w14:textId="1011EAD6" w:rsidR="007301C0" w:rsidRPr="00F57DD0" w:rsidRDefault="0065128C" w:rsidP="00F57DD0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7DD0">
        <w:rPr>
          <w:rFonts w:ascii="Times New Roman" w:hAnsi="Times New Roman" w:cs="Times New Roman"/>
          <w:b/>
          <w:bCs/>
          <w:sz w:val="24"/>
          <w:szCs w:val="24"/>
        </w:rPr>
        <w:t xml:space="preserve">подготовке </w:t>
      </w:r>
      <w:r w:rsidR="00601361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="00F719B7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="00601361">
        <w:rPr>
          <w:rFonts w:ascii="Times New Roman" w:hAnsi="Times New Roman" w:cs="Times New Roman"/>
          <w:b/>
          <w:bCs/>
          <w:sz w:val="24"/>
          <w:szCs w:val="24"/>
        </w:rPr>
        <w:t xml:space="preserve"> процедуры</w:t>
      </w:r>
      <w:r w:rsidRPr="00F57DD0">
        <w:rPr>
          <w:rFonts w:ascii="Times New Roman" w:hAnsi="Times New Roman" w:cs="Times New Roman"/>
          <w:b/>
          <w:bCs/>
          <w:sz w:val="24"/>
          <w:szCs w:val="24"/>
        </w:rPr>
        <w:t xml:space="preserve"> сертификации на соответствие междунар</w:t>
      </w:r>
      <w:r w:rsidR="004711B6">
        <w:rPr>
          <w:rFonts w:ascii="Times New Roman" w:hAnsi="Times New Roman" w:cs="Times New Roman"/>
          <w:b/>
          <w:bCs/>
          <w:sz w:val="24"/>
          <w:szCs w:val="24"/>
        </w:rPr>
        <w:t xml:space="preserve">одному стандарту </w:t>
      </w:r>
      <w:r w:rsidR="009707E6" w:rsidRPr="00F719B7">
        <w:rPr>
          <w:rFonts w:ascii="Times New Roman" w:hAnsi="Times New Roman" w:cs="Times New Roman"/>
          <w:b/>
          <w:bCs/>
          <w:sz w:val="24"/>
          <w:szCs w:val="24"/>
        </w:rPr>
        <w:t>ГОСТ Р ИСО 45001-2020</w:t>
      </w:r>
    </w:p>
    <w:p w14:paraId="4F6E412C" w14:textId="36F8915E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6470"/>
      </w:tblGrid>
      <w:tr w:rsidR="002248D7" w:rsidRPr="00F53A78" w14:paraId="4DA0087C" w14:textId="77777777" w:rsidTr="0025710C">
        <w:trPr>
          <w:trHeight w:val="157"/>
          <w:tblHeader/>
        </w:trPr>
        <w:tc>
          <w:tcPr>
            <w:tcW w:w="1538" w:type="pct"/>
          </w:tcPr>
          <w:p w14:paraId="4C3F8384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462" w:type="pct"/>
            <w:vAlign w:val="center"/>
          </w:tcPr>
          <w:p w14:paraId="3BA54049" w14:textId="77777777" w:rsidR="002248D7" w:rsidRPr="00F53A78" w:rsidRDefault="002248D7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2248D7" w:rsidRPr="00F53A78" w14:paraId="69C57A53" w14:textId="77777777" w:rsidTr="0025710C">
        <w:trPr>
          <w:trHeight w:val="70"/>
        </w:trPr>
        <w:tc>
          <w:tcPr>
            <w:tcW w:w="1538" w:type="pct"/>
          </w:tcPr>
          <w:p w14:paraId="0F726055" w14:textId="2CC0441C" w:rsidR="002248D7" w:rsidRPr="00F53A78" w:rsidRDefault="002248D7" w:rsidP="001F0771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E34CDE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3462" w:type="pct"/>
          </w:tcPr>
          <w:p w14:paraId="638BAEE2" w14:textId="7D4CCC2E" w:rsidR="002248D7" w:rsidRDefault="00E34CDE" w:rsidP="00A66DEC">
            <w:pPr>
              <w:tabs>
                <w:tab w:val="left" w:pos="34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услуг </w:t>
            </w:r>
            <w:r w:rsidR="00356B47" w:rsidRPr="00356B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="0036370A"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сертификации на соответствие международному стандарту </w:t>
            </w:r>
            <w:r w:rsidR="00A66DEC"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ГОСТ Р ИСО 45001-2020</w:t>
            </w:r>
            <w:r w:rsidR="00A66D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организациях:</w:t>
            </w:r>
          </w:p>
          <w:p w14:paraId="31E643D8" w14:textId="23695406" w:rsidR="00A66DEC" w:rsidRPr="0036370A" w:rsidRDefault="00A66DEC" w:rsidP="00A66DEC">
            <w:pPr>
              <w:tabs>
                <w:tab w:val="left" w:pos="34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«ЕвроСибЭнерго-инжиниринг», </w:t>
            </w:r>
            <w:r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ООО «ИЦ «ЕвроСибЭнерго», ООО "ГЭС-инжиниринг", ООО "Иркутскэнергоремонт", ООО "БЭК-ремонт"</w:t>
            </w:r>
          </w:p>
        </w:tc>
      </w:tr>
      <w:tr w:rsidR="002248D7" w:rsidRPr="00F53A78" w14:paraId="75A4075E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57F2BF95" w14:textId="77777777" w:rsidR="002248D7" w:rsidRPr="00F53A78" w:rsidRDefault="002248D7" w:rsidP="00F53A78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462" w:type="pct"/>
            <w:vAlign w:val="center"/>
          </w:tcPr>
          <w:p w14:paraId="16AC9385" w14:textId="2DC81AB0" w:rsidR="005A0679" w:rsidRPr="00F53A78" w:rsidRDefault="00634BB2" w:rsidP="00F53A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«Иркутская электросетевая компания»</w:t>
            </w:r>
          </w:p>
        </w:tc>
      </w:tr>
      <w:tr w:rsidR="005A0679" w:rsidRPr="00F53A78" w14:paraId="5FFE59B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610E55AA" w14:textId="35E0ACDD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оказания услуг</w:t>
            </w:r>
          </w:p>
        </w:tc>
        <w:tc>
          <w:tcPr>
            <w:tcW w:w="3462" w:type="pct"/>
            <w:vAlign w:val="center"/>
          </w:tcPr>
          <w:p w14:paraId="7DF94CA5" w14:textId="33458CC0" w:rsidR="00FF6FFD" w:rsidRPr="00F53A78" w:rsidRDefault="005A0679" w:rsidP="00634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66DEC" w:rsidRP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664050, г.Иркутск ул.Байкальская д.259 оф.301А</w:t>
            </w:r>
          </w:p>
        </w:tc>
      </w:tr>
      <w:tr w:rsidR="005A0679" w:rsidRPr="00F53A78" w14:paraId="29D8FA85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5A67B1A" w14:textId="6526C760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и актуальность проведения работ</w:t>
            </w:r>
          </w:p>
        </w:tc>
        <w:tc>
          <w:tcPr>
            <w:tcW w:w="3462" w:type="pct"/>
            <w:vAlign w:val="center"/>
          </w:tcPr>
          <w:p w14:paraId="6037F3C3" w14:textId="1A2D30FC" w:rsidR="000A3352" w:rsidRDefault="0036370A" w:rsidP="000A3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ертификат </w:t>
            </w:r>
            <w:r w:rsidR="00A66DEC" w:rsidRP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Р ИСО 45001-2020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является </w:t>
            </w:r>
            <w:r w:rsidRPr="002F5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официальным документом, подтверждающим наличие действующей концепции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 безопасности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плане здоровья и условий труда рабочи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мест, 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наличие необход</w:t>
            </w:r>
            <w:r w:rsidR="000A3352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A3352"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для:</w:t>
            </w:r>
          </w:p>
          <w:p w14:paraId="616D0B2C" w14:textId="0E98B757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треб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ований, предъявляемых к российским 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Всемирной Торговой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анизацией (ВТО);</w:t>
            </w:r>
          </w:p>
          <w:p w14:paraId="736A2445" w14:textId="1DEBC7CB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формирования имиджа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выполнения природоохранных требований;</w:t>
            </w:r>
          </w:p>
          <w:p w14:paraId="17B72C37" w14:textId="0BF8B528" w:rsidR="005A0679" w:rsidRPr="00F53A78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конкурентоспособности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международн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514A381" w14:textId="1A3887C7" w:rsidR="005A0679" w:rsidRPr="000700AB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экономических и других рисков в бизнес-процессах предприятия.</w:t>
            </w:r>
          </w:p>
          <w:p w14:paraId="114A5250" w14:textId="77777777" w:rsidR="000A3352" w:rsidRDefault="000A3352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088CE3" w14:textId="73A910A3" w:rsidR="005A0679" w:rsidRPr="000700AB" w:rsidRDefault="005A0679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r w:rsidR="000A3352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 промышленной безопасности и охраны труда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3352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(далее – </w:t>
            </w:r>
            <w:r w:rsidR="000A3352" w:rsidRP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0A3352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A3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6CD7"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международного стандарта </w:t>
            </w:r>
            <w:r w:rsidR="00A66DEC" w:rsidRP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Р ИСО 45001-2020 </w:t>
            </w:r>
            <w:r w:rsidRPr="0007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обеспечивает:</w:t>
            </w:r>
          </w:p>
          <w:p w14:paraId="5B9F19DA" w14:textId="00A5417E" w:rsidR="000A3352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среду для управления рисками и возможностями в области охраны здоровья и безопасности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ОЗБТ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5ECE2C07" w14:textId="488638DD" w:rsidR="002164B1" w:rsidRDefault="002164B1" w:rsidP="00216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предотвращение произ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водственных травм и ущерба для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здоровья работников, а также обеспечение безопасных в плане здоровья и условий труда рабочих мест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ECD6CEF" w14:textId="4B8AC730" w:rsidR="005A0679" w:rsidRPr="00F53A78" w:rsidRDefault="002164B1" w:rsidP="005A06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улучшение 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216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области ОЗБТ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F53A78" w14:paraId="3DD7F86D" w14:textId="77777777" w:rsidTr="0025710C">
        <w:trPr>
          <w:trHeight w:val="70"/>
        </w:trPr>
        <w:tc>
          <w:tcPr>
            <w:tcW w:w="1538" w:type="pct"/>
            <w:vAlign w:val="center"/>
          </w:tcPr>
          <w:p w14:paraId="21FF974F" w14:textId="6806FC81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оказания услуг </w:t>
            </w:r>
          </w:p>
        </w:tc>
        <w:tc>
          <w:tcPr>
            <w:tcW w:w="3462" w:type="pct"/>
            <w:vAlign w:val="center"/>
          </w:tcPr>
          <w:p w14:paraId="31B6CC04" w14:textId="2EF2CEBD" w:rsidR="005A0679" w:rsidRPr="00F53A78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сертификации, а также сопровождению получения заказчиком сертификата на соответствие международному стандарту </w:t>
            </w:r>
            <w:r w:rsidR="00A66DEC" w:rsidRP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 Р ИСО 45001-2020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поэтапно:</w:t>
            </w:r>
          </w:p>
          <w:p w14:paraId="6A497E27" w14:textId="1364B46A" w:rsidR="005A0679" w:rsidRPr="00F53A78" w:rsidRDefault="005A0679" w:rsidP="005A06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начало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с момента подписания Договора </w:t>
            </w:r>
          </w:p>
          <w:p w14:paraId="298A6881" w14:textId="42FC745C" w:rsidR="005A0679" w:rsidRPr="00F53A78" w:rsidRDefault="005A0679" w:rsidP="00A66D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окончание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получения сертификата и лицензий на двух внутренних аудиторов по каждому предприятию</w:t>
            </w:r>
          </w:p>
        </w:tc>
      </w:tr>
      <w:tr w:rsidR="005A0679" w:rsidRPr="00F53A78" w14:paraId="2ADA7D24" w14:textId="77777777" w:rsidTr="0025710C">
        <w:trPr>
          <w:trHeight w:val="405"/>
        </w:trPr>
        <w:tc>
          <w:tcPr>
            <w:tcW w:w="1538" w:type="pct"/>
          </w:tcPr>
          <w:p w14:paraId="21624617" w14:textId="77777777" w:rsidR="005A0679" w:rsidRPr="00F53A78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3462" w:type="pct"/>
          </w:tcPr>
          <w:p w14:paraId="5658E1C7" w14:textId="10FAAFAB" w:rsidR="005A0679" w:rsidRPr="00F53A78" w:rsidRDefault="005A0679" w:rsidP="00A66DE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53A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Сопровождение получения Заказчиком сертификата на соответствие международному стандарту </w:t>
            </w:r>
            <w:r w:rsidR="00A66DEC" w:rsidRPr="00A66D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 Р ИСО 45001-2020</w:t>
            </w:r>
            <w:r w:rsidRPr="00F53A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5A0679" w:rsidRPr="007F1E1F" w14:paraId="65E7158C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F8C7F" w14:textId="77777777" w:rsidR="005A0679" w:rsidRPr="007F1E1F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Основные задачи работы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09A8" w14:textId="4E04AB2B" w:rsidR="005A0679" w:rsidRPr="007F1E1F" w:rsidRDefault="005A0679" w:rsidP="007F1E1F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Провести подготовку к сертификации </w:t>
            </w:r>
            <w:r w:rsidR="007F1E1F"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7F1E1F">
              <w:rPr>
                <w:rFonts w:ascii="Times New Roman" w:hAnsi="Times New Roman" w:cs="Times New Roman"/>
                <w:bCs/>
                <w:sz w:val="24"/>
                <w:szCs w:val="24"/>
              </w:rPr>
              <w:t>, обеспечить сопровождение процедуры подачи заявки в сертификационный орган на сертификацию, устранить замечания по результатам рассматриваемых сертификационным органом этапов сертификационного аудита.</w:t>
            </w:r>
          </w:p>
        </w:tc>
      </w:tr>
      <w:tr w:rsidR="005A0679" w:rsidRPr="007F1E1F" w14:paraId="372B7B49" w14:textId="77777777" w:rsidTr="0025710C">
        <w:tblPrEx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7971" w14:textId="77777777" w:rsidR="005A0679" w:rsidRPr="007F1E1F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1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работ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3B" w14:textId="01C6F6FC" w:rsidR="005A0679" w:rsidRPr="007F1E1F" w:rsidRDefault="007F1E1F" w:rsidP="007F1E1F">
            <w:pPr>
              <w:pStyle w:val="a3"/>
              <w:widowControl w:val="0"/>
              <w:tabs>
                <w:tab w:val="left" w:pos="441"/>
              </w:tabs>
              <w:autoSpaceDE w:val="0"/>
              <w:autoSpaceDN w:val="0"/>
              <w:adjustRightInd w:val="0"/>
              <w:spacing w:after="0" w:line="240" w:lineRule="auto"/>
              <w:ind w:lef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1E1F">
              <w:rPr>
                <w:rFonts w:ascii="Times New Roman" w:hAnsi="Times New Roman" w:cs="Times New Roman"/>
                <w:sz w:val="24"/>
                <w:szCs w:val="24"/>
              </w:rPr>
              <w:t>Сопровождение процедуры сертификации (сертификационного аудита)</w:t>
            </w:r>
            <w:r w:rsidR="005A0679" w:rsidRPr="007F1E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0679" w:rsidRPr="007F1E1F" w14:paraId="1AEE2AA9" w14:textId="77777777" w:rsidTr="0025710C">
        <w:trPr>
          <w:trHeight w:val="564"/>
        </w:trPr>
        <w:tc>
          <w:tcPr>
            <w:tcW w:w="1538" w:type="pct"/>
          </w:tcPr>
          <w:p w14:paraId="1A0D7621" w14:textId="77777777" w:rsidR="005A0679" w:rsidRPr="001F0771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3462" w:type="pct"/>
          </w:tcPr>
          <w:p w14:paraId="688EA373" w14:textId="77777777" w:rsidR="009707E6" w:rsidRDefault="009707E6" w:rsidP="009707E6">
            <w:pPr>
              <w:tabs>
                <w:tab w:val="left" w:pos="3402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A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Оказание услуг </w:t>
            </w:r>
            <w:r w:rsidRPr="00356B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363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сертификации на соответствие международному стандарту </w:t>
            </w:r>
            <w:r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ГОСТ Р ИСО 45001-2020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организациях:</w:t>
            </w:r>
          </w:p>
          <w:p w14:paraId="0143A3C3" w14:textId="4321504A" w:rsidR="005A0679" w:rsidRPr="007F1E1F" w:rsidRDefault="009707E6" w:rsidP="00970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ООО «ЕвроСибЭнерго-инжиниринг», </w:t>
            </w:r>
            <w:r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ООО «ИЦ «ЕвроСибЭнерго», ООО "ГЭС-инжиниринг", ООО "Иркутскэнергоремонт", ООО "БЭК-ремонт"</w:t>
            </w:r>
          </w:p>
        </w:tc>
      </w:tr>
      <w:tr w:rsidR="005A0679" w:rsidRPr="007F1E1F" w14:paraId="0DFA0768" w14:textId="77777777" w:rsidTr="0025710C">
        <w:trPr>
          <w:trHeight w:val="353"/>
        </w:trPr>
        <w:tc>
          <w:tcPr>
            <w:tcW w:w="1538" w:type="pct"/>
          </w:tcPr>
          <w:p w14:paraId="3DE75F6D" w14:textId="15ECCE75" w:rsidR="005A0679" w:rsidRPr="001F0771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Особые условия</w:t>
            </w:r>
          </w:p>
        </w:tc>
        <w:tc>
          <w:tcPr>
            <w:tcW w:w="3462" w:type="pct"/>
          </w:tcPr>
          <w:p w14:paraId="0141B73C" w14:textId="06504D3E" w:rsidR="005A0679" w:rsidRPr="001F0771" w:rsidRDefault="005A0679" w:rsidP="005A0679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771">
              <w:rPr>
                <w:rFonts w:ascii="Times New Roman" w:hAnsi="Times New Roman" w:cs="Times New Roman"/>
                <w:sz w:val="24"/>
                <w:szCs w:val="24"/>
              </w:rPr>
              <w:t xml:space="preserve">Услуги оказываются в соответствии с требованиями стандарта </w:t>
            </w:r>
            <w:r w:rsidR="009707E6"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ГОСТ Р ИСО 45001-2020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в объемах, достаточных для сертификации на соответствие требованиям стандарта </w:t>
            </w:r>
            <w:r w:rsidR="009707E6"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ГОСТ Р ИСО 45001-2020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33BA5274" w14:textId="08A5AD7F" w:rsidR="005A0679" w:rsidRPr="001F0771" w:rsidRDefault="005A0679" w:rsidP="001F0771">
            <w:pPr>
              <w:numPr>
                <w:ilvl w:val="1"/>
                <w:numId w:val="1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Сертификат соответствия системы </w:t>
            </w:r>
            <w:r w:rsidR="001F0771"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менеджмента промышленной безопасности и охраны труда</w:t>
            </w:r>
            <w:r w:rsidRPr="001F07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требованиям </w:t>
            </w:r>
            <w:r w:rsidR="009707E6" w:rsidRPr="00A66DEC">
              <w:rPr>
                <w:rFonts w:ascii="Times New Roman" w:hAnsi="Times New Roman" w:cs="Times New Roman"/>
                <w:bCs/>
                <w:sz w:val="24"/>
                <w:szCs w:val="24"/>
              </w:rPr>
              <w:t>ГОСТ Р ИСО 45001-2020</w:t>
            </w:r>
            <w:r w:rsidR="009707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лицензии на 2 внутренних аудиторов должны быть направлены заказчику по электронной почте (непосредственно после осуществления процедуры лицензирования) и в течении 14 дней после завершения процедуры лицензирования передать оригиналы документов.</w:t>
            </w:r>
          </w:p>
        </w:tc>
      </w:tr>
      <w:tr w:rsidR="005A0679" w:rsidRPr="007F1E1F" w14:paraId="49CC3B01" w14:textId="77777777" w:rsidTr="0025710C">
        <w:trPr>
          <w:trHeight w:val="353"/>
        </w:trPr>
        <w:tc>
          <w:tcPr>
            <w:tcW w:w="1538" w:type="pct"/>
          </w:tcPr>
          <w:p w14:paraId="4BFADD66" w14:textId="77777777" w:rsidR="005A0679" w:rsidRPr="005C55BB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5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3462" w:type="pct"/>
          </w:tcPr>
          <w:p w14:paraId="5A411C60" w14:textId="40FD1EDC" w:rsidR="005A0679" w:rsidRPr="009707E6" w:rsidRDefault="005A0679" w:rsidP="005C55BB">
            <w:pPr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55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  <w:r w:rsidRPr="009707E6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результатам оказанных услуг Исполнитель представляет заказчику:</w:t>
            </w:r>
          </w:p>
          <w:p w14:paraId="077FB841" w14:textId="67EEB0E3" w:rsidR="005A0679" w:rsidRPr="007F1E1F" w:rsidRDefault="009707E6" w:rsidP="00225911">
            <w:pPr>
              <w:autoSpaceDE w:val="0"/>
              <w:autoSpaceDN w:val="0"/>
              <w:adjustRightInd w:val="0"/>
              <w:spacing w:after="0" w:line="240" w:lineRule="auto"/>
              <w:ind w:firstLine="69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9707E6">
              <w:rPr>
                <w:rFonts w:ascii="Times New Roman" w:hAnsi="Times New Roman" w:cs="Times New Roman"/>
                <w:bCs/>
                <w:sz w:val="24"/>
                <w:szCs w:val="24"/>
              </w:rPr>
              <w:t>Сертификат на соответствие требованиям ГОСТ Р ИСО 45001-2020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лицензии на внутренних аудиторов</w:t>
            </w:r>
            <w:bookmarkStart w:id="0" w:name="_GoBack"/>
            <w:bookmarkEnd w:id="0"/>
          </w:p>
        </w:tc>
      </w:tr>
      <w:tr w:rsidR="005A0679" w:rsidRPr="007F1E1F" w14:paraId="0A6A9B2D" w14:textId="77777777" w:rsidTr="0025710C">
        <w:trPr>
          <w:trHeight w:val="353"/>
        </w:trPr>
        <w:tc>
          <w:tcPr>
            <w:tcW w:w="1538" w:type="pct"/>
          </w:tcPr>
          <w:p w14:paraId="19EC8517" w14:textId="31BF2291" w:rsidR="005A0679" w:rsidRPr="00D930F9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30F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качеству оказываемых услуг </w:t>
            </w:r>
          </w:p>
        </w:tc>
        <w:tc>
          <w:tcPr>
            <w:tcW w:w="3462" w:type="pct"/>
          </w:tcPr>
          <w:p w14:paraId="0D067ED7" w14:textId="053BCFA6" w:rsidR="005A0679" w:rsidRPr="00D930F9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.1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подтвержденный опыт консультирования по </w:t>
            </w:r>
            <w:r w:rsidR="005C55BB" w:rsidRPr="00D9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энергетической отрасл</w:t>
            </w:r>
            <w:r w:rsidR="00E94AA3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</w:t>
            </w:r>
            <w:r w:rsidR="00502D7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промышленности (копии договоров, копии актов выполненных работ, рекомендательные письма).</w:t>
            </w:r>
          </w:p>
          <w:p w14:paraId="4D3CBE18" w14:textId="64245846" w:rsidR="005A0679" w:rsidRPr="00D930F9" w:rsidRDefault="005A0679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</w:t>
            </w:r>
            <w:r w:rsidR="000746E2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3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.2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должен иметь успешный опыт в реализации консалтинговых проектов по развитию </w:t>
            </w:r>
            <w:r w:rsidR="005C55BB" w:rsidRPr="00D930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СМПБиОТ</w:t>
            </w: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в к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рупных международных компаниях</w:t>
            </w:r>
            <w:r w:rsidR="00502D7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(копии договоров, копии актов выполненных работ, рекомендательные письма)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</w:p>
          <w:p w14:paraId="7B7AAFC9" w14:textId="7BAB4C6B" w:rsidR="00C64EA5" w:rsidRPr="00D930F9" w:rsidRDefault="000746E2" w:rsidP="005A0679">
            <w:pPr>
              <w:tabs>
                <w:tab w:val="left" w:pos="5880"/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.3</w:t>
            </w:r>
            <w:r w:rsidR="005C55BB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C64EA5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Исполнитель должен иметь подтвержденный статус официального партнера органа по сертификации, аккредитованного органом по аккредитации - членом IAF и подписантом соглашения о международном признании аккредитаций IAF MLA.</w:t>
            </w:r>
          </w:p>
          <w:p w14:paraId="5A5B924C" w14:textId="5E30C0E0" w:rsidR="005A0679" w:rsidRPr="00D930F9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9707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4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Продолжительность работы на рынке консалтинговых услуг – более 10 лет.</w:t>
            </w:r>
          </w:p>
          <w:p w14:paraId="0A390F75" w14:textId="1489843D" w:rsidR="005A0679" w:rsidRPr="00D930F9" w:rsidRDefault="000746E2" w:rsidP="005A0679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9707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5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Количество оказанных консалтинговых услуг по внедрению систем менеджмента - не менее 5, подтверждение письмами отзывами организаций.</w:t>
            </w:r>
          </w:p>
          <w:p w14:paraId="0149DA4C" w14:textId="5100CE2E" w:rsidR="005A0679" w:rsidRPr="00D930F9" w:rsidRDefault="000746E2" w:rsidP="005A0679">
            <w:pPr>
              <w:pStyle w:val="a3"/>
              <w:tabs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13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</w:t>
            </w:r>
            <w:r w:rsidR="009707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6</w:t>
            </w:r>
            <w:r w:rsidR="00D930F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. 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Количество сертификатов на соответствие требованиям международных стандартов, полученных российскими организациями, после внедрения </w:t>
            </w:r>
            <w:r w:rsidR="00D54214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исполнителе</w:t>
            </w:r>
            <w:r w:rsidR="005A0679" w:rsidRPr="00D930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м системы менеджмента - не менее 5, подтверждение официальными письмами сертификационных органов. </w:t>
            </w:r>
          </w:p>
          <w:p w14:paraId="21BA7D6E" w14:textId="26F2A8A2" w:rsidR="005A0679" w:rsidRPr="007F1E1F" w:rsidRDefault="005A0679" w:rsidP="00D930F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u w:color="000000"/>
                <w:bdr w:val="nil"/>
              </w:rPr>
            </w:pPr>
          </w:p>
        </w:tc>
      </w:tr>
      <w:tr w:rsidR="005A0679" w:rsidRPr="007F1E1F" w14:paraId="45DEBE74" w14:textId="77777777" w:rsidTr="0025710C">
        <w:trPr>
          <w:trHeight w:val="353"/>
        </w:trPr>
        <w:tc>
          <w:tcPr>
            <w:tcW w:w="1538" w:type="pct"/>
          </w:tcPr>
          <w:p w14:paraId="09C6121C" w14:textId="47304E0B" w:rsidR="005A0679" w:rsidRPr="00481302" w:rsidRDefault="005A0679" w:rsidP="00D1758C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</w:t>
            </w:r>
            <w:r w:rsidR="00D1758C"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оказания услуг</w:t>
            </w:r>
          </w:p>
        </w:tc>
        <w:tc>
          <w:tcPr>
            <w:tcW w:w="3462" w:type="pct"/>
          </w:tcPr>
          <w:p w14:paraId="0EB160E4" w14:textId="0E162230" w:rsidR="005A0679" w:rsidRPr="00481302" w:rsidRDefault="00D1758C" w:rsidP="009707E6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В</w:t>
            </w:r>
            <w:r w:rsidR="005A0679"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соответствии </w:t>
            </w:r>
            <w:r w:rsidR="009707E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с техническим заданием</w:t>
            </w:r>
            <w:r w:rsidR="005A0679"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</w:p>
        </w:tc>
      </w:tr>
      <w:tr w:rsidR="005A0679" w:rsidRPr="007F1E1F" w14:paraId="7954F677" w14:textId="77777777" w:rsidTr="0025710C">
        <w:trPr>
          <w:trHeight w:val="720"/>
        </w:trPr>
        <w:tc>
          <w:tcPr>
            <w:tcW w:w="1538" w:type="pct"/>
          </w:tcPr>
          <w:p w14:paraId="0D3D47C1" w14:textId="27E9B869" w:rsidR="005A0679" w:rsidRPr="00481302" w:rsidRDefault="005A0679" w:rsidP="005A0679">
            <w:pPr>
              <w:pStyle w:val="a3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</w:t>
            </w:r>
            <w:r w:rsidR="00D930F9"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ования к оформлению и передаче </w:t>
            </w:r>
            <w:r w:rsidRPr="00481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</w:p>
        </w:tc>
        <w:tc>
          <w:tcPr>
            <w:tcW w:w="3462" w:type="pct"/>
            <w:vAlign w:val="center"/>
          </w:tcPr>
          <w:p w14:paraId="58240808" w14:textId="12205A66" w:rsidR="005A0679" w:rsidRPr="00481302" w:rsidRDefault="005A0679" w:rsidP="00F8431D">
            <w:pPr>
              <w:tabs>
                <w:tab w:val="left" w:pos="5880"/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Результаты работ передаются Заказчику на бумажном носителе на русском языке в одном экземпляре и в электронном виде в нередактируемом (с подписями) формате (</w:t>
            </w: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  <w:lang w:val="en-US"/>
              </w:rPr>
              <w:t>PDF</w:t>
            </w:r>
            <w:r w:rsidRPr="0048130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color="000000"/>
                <w:bdr w:val="nil"/>
              </w:rPr>
              <w:t>) и редактируемом формате в виде файлов специализированных программ, позволяющих редактировать указанные документы. Экземпляр, выдаваемый в электронном виде, должен быть идентичным экземпляру, выполненному на бумаге.</w:t>
            </w:r>
          </w:p>
        </w:tc>
      </w:tr>
    </w:tbl>
    <w:p w14:paraId="78ED8CCD" w14:textId="4C546B23" w:rsidR="002248D7" w:rsidRDefault="002248D7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5D9EF322" w14:textId="35E23BE4" w:rsidR="00D930F9" w:rsidRDefault="00D930F9" w:rsidP="002248D7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68E3F20E" w14:textId="2C1835AD" w:rsidR="00F57DD0" w:rsidRPr="00F57DD0" w:rsidRDefault="00F719B7" w:rsidP="00D930F9">
      <w:pPr>
        <w:tabs>
          <w:tab w:val="left" w:pos="3402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Ведущий специалист по ОТ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Д.Е. Бочаров</w:t>
      </w:r>
    </w:p>
    <w:sectPr w:rsidR="00F57DD0" w:rsidRPr="00F57DD0" w:rsidSect="00B53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8D560" w14:textId="77777777" w:rsidR="00A94470" w:rsidRDefault="00A94470" w:rsidP="009139A9">
      <w:pPr>
        <w:spacing w:after="0" w:line="240" w:lineRule="auto"/>
      </w:pPr>
      <w:r>
        <w:separator/>
      </w:r>
    </w:p>
  </w:endnote>
  <w:endnote w:type="continuationSeparator" w:id="0">
    <w:p w14:paraId="2D06ABBD" w14:textId="77777777" w:rsidR="00A94470" w:rsidRDefault="00A94470" w:rsidP="00913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7091B" w14:textId="77777777" w:rsidR="00A94470" w:rsidRDefault="00A94470" w:rsidP="009139A9">
      <w:pPr>
        <w:spacing w:after="0" w:line="240" w:lineRule="auto"/>
      </w:pPr>
      <w:r>
        <w:separator/>
      </w:r>
    </w:p>
  </w:footnote>
  <w:footnote w:type="continuationSeparator" w:id="0">
    <w:p w14:paraId="05C41102" w14:textId="77777777" w:rsidR="00A94470" w:rsidRDefault="00A94470" w:rsidP="00913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B66ED"/>
    <w:multiLevelType w:val="multilevel"/>
    <w:tmpl w:val="0D92FAD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2D743E"/>
    <w:multiLevelType w:val="multilevel"/>
    <w:tmpl w:val="2EA00F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  <w:i w:val="0"/>
        <w:iCs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66D20FE"/>
    <w:multiLevelType w:val="hybridMultilevel"/>
    <w:tmpl w:val="40B27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221"/>
    <w:multiLevelType w:val="multilevel"/>
    <w:tmpl w:val="BA0CD3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69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  <w:bCs w:val="0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  <w:b w:val="0"/>
        <w:bCs w:val="0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  <w:b w:val="0"/>
        <w:bCs w:val="0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  <w:b w:val="0"/>
        <w:bCs w:val="0"/>
      </w:rPr>
    </w:lvl>
  </w:abstractNum>
  <w:abstractNum w:abstractNumId="4" w15:restartNumberingAfterBreak="0">
    <w:nsid w:val="1D0333A0"/>
    <w:multiLevelType w:val="hybridMultilevel"/>
    <w:tmpl w:val="9DB0088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9C1A00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210670"/>
    <w:multiLevelType w:val="hybridMultilevel"/>
    <w:tmpl w:val="79983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07F2EEE"/>
    <w:multiLevelType w:val="multilevel"/>
    <w:tmpl w:val="E0B62C32"/>
    <w:lvl w:ilvl="0">
      <w:start w:val="4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0A56CE8"/>
    <w:multiLevelType w:val="hybridMultilevel"/>
    <w:tmpl w:val="4FA01DC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B60515"/>
    <w:multiLevelType w:val="hybridMultilevel"/>
    <w:tmpl w:val="E13C5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96001"/>
    <w:multiLevelType w:val="hybridMultilevel"/>
    <w:tmpl w:val="874273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BC3526"/>
    <w:multiLevelType w:val="hybridMultilevel"/>
    <w:tmpl w:val="5D18F7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1A4093C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505DD2"/>
    <w:multiLevelType w:val="hybridMultilevel"/>
    <w:tmpl w:val="3A1A8338"/>
    <w:lvl w:ilvl="0" w:tplc="E20A2C56">
      <w:start w:val="1"/>
      <w:numFmt w:val="bullet"/>
      <w:lvlText w:val="–"/>
      <w:lvlJc w:val="left"/>
      <w:pPr>
        <w:ind w:left="2149" w:hanging="36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26C423D"/>
    <w:multiLevelType w:val="multilevel"/>
    <w:tmpl w:val="5C5CC40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7325F4"/>
    <w:multiLevelType w:val="hybridMultilevel"/>
    <w:tmpl w:val="90489B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B213C3C"/>
    <w:multiLevelType w:val="hybridMultilevel"/>
    <w:tmpl w:val="79A2D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717A3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22145B8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FFD1B02"/>
    <w:multiLevelType w:val="hybridMultilevel"/>
    <w:tmpl w:val="0BD64E26"/>
    <w:lvl w:ilvl="0" w:tplc="97CC18F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67B89F12">
      <w:numFmt w:val="none"/>
      <w:lvlText w:val=""/>
      <w:lvlJc w:val="left"/>
      <w:pPr>
        <w:tabs>
          <w:tab w:val="num" w:pos="360"/>
        </w:tabs>
      </w:pPr>
    </w:lvl>
    <w:lvl w:ilvl="2" w:tplc="18B41294">
      <w:numFmt w:val="none"/>
      <w:lvlText w:val=""/>
      <w:lvlJc w:val="left"/>
      <w:pPr>
        <w:tabs>
          <w:tab w:val="num" w:pos="360"/>
        </w:tabs>
      </w:pPr>
    </w:lvl>
    <w:lvl w:ilvl="3" w:tplc="1DBC1EF0">
      <w:numFmt w:val="none"/>
      <w:lvlText w:val=""/>
      <w:lvlJc w:val="left"/>
      <w:pPr>
        <w:tabs>
          <w:tab w:val="num" w:pos="360"/>
        </w:tabs>
      </w:pPr>
    </w:lvl>
    <w:lvl w:ilvl="4" w:tplc="58BA2D1A">
      <w:numFmt w:val="none"/>
      <w:lvlText w:val=""/>
      <w:lvlJc w:val="left"/>
      <w:pPr>
        <w:tabs>
          <w:tab w:val="num" w:pos="360"/>
        </w:tabs>
      </w:pPr>
    </w:lvl>
    <w:lvl w:ilvl="5" w:tplc="A536A56E">
      <w:numFmt w:val="none"/>
      <w:lvlText w:val=""/>
      <w:lvlJc w:val="left"/>
      <w:pPr>
        <w:tabs>
          <w:tab w:val="num" w:pos="360"/>
        </w:tabs>
      </w:pPr>
    </w:lvl>
    <w:lvl w:ilvl="6" w:tplc="FF4EDFEA">
      <w:numFmt w:val="none"/>
      <w:lvlText w:val=""/>
      <w:lvlJc w:val="left"/>
      <w:pPr>
        <w:tabs>
          <w:tab w:val="num" w:pos="360"/>
        </w:tabs>
      </w:pPr>
    </w:lvl>
    <w:lvl w:ilvl="7" w:tplc="CDBA0A32">
      <w:numFmt w:val="none"/>
      <w:lvlText w:val=""/>
      <w:lvlJc w:val="left"/>
      <w:pPr>
        <w:tabs>
          <w:tab w:val="num" w:pos="360"/>
        </w:tabs>
      </w:pPr>
    </w:lvl>
    <w:lvl w:ilvl="8" w:tplc="7BF4C68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3"/>
  </w:num>
  <w:num w:numId="5">
    <w:abstractNumId w:val="1"/>
  </w:num>
  <w:num w:numId="6">
    <w:abstractNumId w:val="12"/>
  </w:num>
  <w:num w:numId="7">
    <w:abstractNumId w:val="14"/>
  </w:num>
  <w:num w:numId="8">
    <w:abstractNumId w:val="3"/>
  </w:num>
  <w:num w:numId="9">
    <w:abstractNumId w:val="12"/>
  </w:num>
  <w:num w:numId="10">
    <w:abstractNumId w:val="16"/>
  </w:num>
  <w:num w:numId="11">
    <w:abstractNumId w:val="0"/>
  </w:num>
  <w:num w:numId="12">
    <w:abstractNumId w:val="5"/>
  </w:num>
  <w:num w:numId="13">
    <w:abstractNumId w:val="20"/>
  </w:num>
  <w:num w:numId="14">
    <w:abstractNumId w:val="4"/>
  </w:num>
  <w:num w:numId="15">
    <w:abstractNumId w:val="19"/>
  </w:num>
  <w:num w:numId="16">
    <w:abstractNumId w:val="10"/>
  </w:num>
  <w:num w:numId="17">
    <w:abstractNumId w:val="9"/>
  </w:num>
  <w:num w:numId="18">
    <w:abstractNumId w:val="17"/>
  </w:num>
  <w:num w:numId="19">
    <w:abstractNumId w:val="8"/>
  </w:num>
  <w:num w:numId="20">
    <w:abstractNumId w:val="6"/>
  </w:num>
  <w:num w:numId="21">
    <w:abstractNumId w:val="18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3B2"/>
    <w:rsid w:val="00003029"/>
    <w:rsid w:val="0002009C"/>
    <w:rsid w:val="00045CF2"/>
    <w:rsid w:val="00062418"/>
    <w:rsid w:val="000700AB"/>
    <w:rsid w:val="000746E2"/>
    <w:rsid w:val="00091F0A"/>
    <w:rsid w:val="000A1BCC"/>
    <w:rsid w:val="000A3352"/>
    <w:rsid w:val="000A58DF"/>
    <w:rsid w:val="00107FEF"/>
    <w:rsid w:val="00112C46"/>
    <w:rsid w:val="0015308E"/>
    <w:rsid w:val="00153513"/>
    <w:rsid w:val="00185BDB"/>
    <w:rsid w:val="001D06AD"/>
    <w:rsid w:val="001F0771"/>
    <w:rsid w:val="00201D78"/>
    <w:rsid w:val="0020238D"/>
    <w:rsid w:val="002152B6"/>
    <w:rsid w:val="002164B1"/>
    <w:rsid w:val="002248D7"/>
    <w:rsid w:val="00225911"/>
    <w:rsid w:val="002413AD"/>
    <w:rsid w:val="00245E99"/>
    <w:rsid w:val="00251E5B"/>
    <w:rsid w:val="00256F36"/>
    <w:rsid w:val="0025710C"/>
    <w:rsid w:val="0026251E"/>
    <w:rsid w:val="00272E2A"/>
    <w:rsid w:val="00277BD2"/>
    <w:rsid w:val="00283F8E"/>
    <w:rsid w:val="002A48B5"/>
    <w:rsid w:val="002F0035"/>
    <w:rsid w:val="002F5680"/>
    <w:rsid w:val="002F5C1E"/>
    <w:rsid w:val="00301D1B"/>
    <w:rsid w:val="00304123"/>
    <w:rsid w:val="0030482C"/>
    <w:rsid w:val="00331CAE"/>
    <w:rsid w:val="00356B47"/>
    <w:rsid w:val="0036370A"/>
    <w:rsid w:val="00374188"/>
    <w:rsid w:val="00377224"/>
    <w:rsid w:val="00385389"/>
    <w:rsid w:val="00386AD3"/>
    <w:rsid w:val="003A69C7"/>
    <w:rsid w:val="003E2F63"/>
    <w:rsid w:val="004005E7"/>
    <w:rsid w:val="00404F63"/>
    <w:rsid w:val="00411B2E"/>
    <w:rsid w:val="00415544"/>
    <w:rsid w:val="00415960"/>
    <w:rsid w:val="00421722"/>
    <w:rsid w:val="00432DEE"/>
    <w:rsid w:val="004658DD"/>
    <w:rsid w:val="00466A4F"/>
    <w:rsid w:val="004711B6"/>
    <w:rsid w:val="00472DE4"/>
    <w:rsid w:val="004752E0"/>
    <w:rsid w:val="00481302"/>
    <w:rsid w:val="004901E0"/>
    <w:rsid w:val="004B64A7"/>
    <w:rsid w:val="004C53A5"/>
    <w:rsid w:val="00502D74"/>
    <w:rsid w:val="005123D8"/>
    <w:rsid w:val="00531260"/>
    <w:rsid w:val="005500F2"/>
    <w:rsid w:val="005568ED"/>
    <w:rsid w:val="0055713C"/>
    <w:rsid w:val="00557B83"/>
    <w:rsid w:val="005658E5"/>
    <w:rsid w:val="005A0679"/>
    <w:rsid w:val="005A20A6"/>
    <w:rsid w:val="005A3596"/>
    <w:rsid w:val="005B37D0"/>
    <w:rsid w:val="005B60BB"/>
    <w:rsid w:val="005C55BB"/>
    <w:rsid w:val="005D3A49"/>
    <w:rsid w:val="005E2D85"/>
    <w:rsid w:val="00601361"/>
    <w:rsid w:val="0060647F"/>
    <w:rsid w:val="006107E3"/>
    <w:rsid w:val="006123AF"/>
    <w:rsid w:val="006148D3"/>
    <w:rsid w:val="00623FAE"/>
    <w:rsid w:val="00634BB2"/>
    <w:rsid w:val="006433AA"/>
    <w:rsid w:val="0065128C"/>
    <w:rsid w:val="00651FFB"/>
    <w:rsid w:val="00655A05"/>
    <w:rsid w:val="006A2E87"/>
    <w:rsid w:val="006A5F02"/>
    <w:rsid w:val="006A7038"/>
    <w:rsid w:val="006B6955"/>
    <w:rsid w:val="006D56DC"/>
    <w:rsid w:val="006E0380"/>
    <w:rsid w:val="006E1D21"/>
    <w:rsid w:val="006E440B"/>
    <w:rsid w:val="006E45FF"/>
    <w:rsid w:val="006F1919"/>
    <w:rsid w:val="006F26E7"/>
    <w:rsid w:val="006F3F9C"/>
    <w:rsid w:val="007301C0"/>
    <w:rsid w:val="00734CD4"/>
    <w:rsid w:val="00736329"/>
    <w:rsid w:val="00784A97"/>
    <w:rsid w:val="00793C03"/>
    <w:rsid w:val="007B51D5"/>
    <w:rsid w:val="007D1D96"/>
    <w:rsid w:val="007F1E1F"/>
    <w:rsid w:val="00820642"/>
    <w:rsid w:val="00880B8C"/>
    <w:rsid w:val="00883134"/>
    <w:rsid w:val="0089322A"/>
    <w:rsid w:val="008A2341"/>
    <w:rsid w:val="008B522E"/>
    <w:rsid w:val="008B733B"/>
    <w:rsid w:val="008C3DC4"/>
    <w:rsid w:val="008D251C"/>
    <w:rsid w:val="008D67B7"/>
    <w:rsid w:val="008E6A98"/>
    <w:rsid w:val="008F5AB1"/>
    <w:rsid w:val="00900CCE"/>
    <w:rsid w:val="009139A9"/>
    <w:rsid w:val="00920EAC"/>
    <w:rsid w:val="009409B5"/>
    <w:rsid w:val="00952339"/>
    <w:rsid w:val="009707E6"/>
    <w:rsid w:val="00977DB0"/>
    <w:rsid w:val="009B36B4"/>
    <w:rsid w:val="009E2D04"/>
    <w:rsid w:val="009F7E98"/>
    <w:rsid w:val="00A23F40"/>
    <w:rsid w:val="00A345F8"/>
    <w:rsid w:val="00A50CFE"/>
    <w:rsid w:val="00A63A21"/>
    <w:rsid w:val="00A66DEC"/>
    <w:rsid w:val="00A83EC3"/>
    <w:rsid w:val="00A94470"/>
    <w:rsid w:val="00A945D6"/>
    <w:rsid w:val="00AA1CFB"/>
    <w:rsid w:val="00AA2AAA"/>
    <w:rsid w:val="00AC7969"/>
    <w:rsid w:val="00AF0A1F"/>
    <w:rsid w:val="00AF73B7"/>
    <w:rsid w:val="00B00C37"/>
    <w:rsid w:val="00B13B7E"/>
    <w:rsid w:val="00B2405F"/>
    <w:rsid w:val="00B3114A"/>
    <w:rsid w:val="00B53304"/>
    <w:rsid w:val="00B74090"/>
    <w:rsid w:val="00B81820"/>
    <w:rsid w:val="00B95AEE"/>
    <w:rsid w:val="00BC3744"/>
    <w:rsid w:val="00BE7131"/>
    <w:rsid w:val="00BE7B7E"/>
    <w:rsid w:val="00BF5ABE"/>
    <w:rsid w:val="00C045AC"/>
    <w:rsid w:val="00C07B51"/>
    <w:rsid w:val="00C32C03"/>
    <w:rsid w:val="00C60837"/>
    <w:rsid w:val="00C64EA5"/>
    <w:rsid w:val="00C736C2"/>
    <w:rsid w:val="00C84F66"/>
    <w:rsid w:val="00C90C67"/>
    <w:rsid w:val="00C92C2A"/>
    <w:rsid w:val="00CB1991"/>
    <w:rsid w:val="00CD60EF"/>
    <w:rsid w:val="00CD6F05"/>
    <w:rsid w:val="00D1197C"/>
    <w:rsid w:val="00D1307D"/>
    <w:rsid w:val="00D1758C"/>
    <w:rsid w:val="00D23DD7"/>
    <w:rsid w:val="00D35524"/>
    <w:rsid w:val="00D356CC"/>
    <w:rsid w:val="00D54214"/>
    <w:rsid w:val="00D61B12"/>
    <w:rsid w:val="00D642EA"/>
    <w:rsid w:val="00D82A57"/>
    <w:rsid w:val="00D9260C"/>
    <w:rsid w:val="00D930F9"/>
    <w:rsid w:val="00DA1855"/>
    <w:rsid w:val="00DB6ABD"/>
    <w:rsid w:val="00DE336D"/>
    <w:rsid w:val="00E011C7"/>
    <w:rsid w:val="00E03ECB"/>
    <w:rsid w:val="00E113BA"/>
    <w:rsid w:val="00E213B2"/>
    <w:rsid w:val="00E34CDE"/>
    <w:rsid w:val="00E36CD7"/>
    <w:rsid w:val="00E447DC"/>
    <w:rsid w:val="00E667A8"/>
    <w:rsid w:val="00E803C4"/>
    <w:rsid w:val="00E9091A"/>
    <w:rsid w:val="00E94AA3"/>
    <w:rsid w:val="00ED064D"/>
    <w:rsid w:val="00EE0508"/>
    <w:rsid w:val="00F010DF"/>
    <w:rsid w:val="00F043EC"/>
    <w:rsid w:val="00F1557B"/>
    <w:rsid w:val="00F25CF0"/>
    <w:rsid w:val="00F30796"/>
    <w:rsid w:val="00F42C35"/>
    <w:rsid w:val="00F53A78"/>
    <w:rsid w:val="00F57DD0"/>
    <w:rsid w:val="00F65767"/>
    <w:rsid w:val="00F719B7"/>
    <w:rsid w:val="00F75DA0"/>
    <w:rsid w:val="00F82C6D"/>
    <w:rsid w:val="00F8431D"/>
    <w:rsid w:val="00FA7D46"/>
    <w:rsid w:val="00FB70E2"/>
    <w:rsid w:val="00FC33AE"/>
    <w:rsid w:val="00FF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D9B09"/>
  <w15:docId w15:val="{D69BCC59-8CDB-4DB7-B92C-7F51F0665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0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locked/>
    <w:rsid w:val="00153513"/>
    <w:pPr>
      <w:widowControl w:val="0"/>
      <w:tabs>
        <w:tab w:val="num" w:pos="576"/>
      </w:tabs>
      <w:spacing w:after="0" w:line="240" w:lineRule="auto"/>
      <w:ind w:left="576" w:hanging="576"/>
      <w:jc w:val="both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uiPriority w:val="99"/>
    <w:locked/>
    <w:rsid w:val="00153513"/>
    <w:rPr>
      <w:rFonts w:eastAsia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F1557B"/>
    <w:pPr>
      <w:ind w:left="720"/>
    </w:pPr>
  </w:style>
  <w:style w:type="paragraph" w:styleId="a4">
    <w:name w:val="Body Text Indent"/>
    <w:basedOn w:val="a"/>
    <w:link w:val="a5"/>
    <w:uiPriority w:val="99"/>
    <w:rsid w:val="006F3F9C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6F3F9C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rsid w:val="00531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3126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9139A9"/>
  </w:style>
  <w:style w:type="paragraph" w:styleId="aa">
    <w:name w:val="footer"/>
    <w:basedOn w:val="a"/>
    <w:link w:val="ab"/>
    <w:uiPriority w:val="99"/>
    <w:rsid w:val="009139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9139A9"/>
  </w:style>
  <w:style w:type="paragraph" w:customStyle="1" w:styleId="1">
    <w:name w:val="Абзац списка1"/>
    <w:basedOn w:val="a"/>
    <w:uiPriority w:val="99"/>
    <w:rsid w:val="00421722"/>
    <w:pPr>
      <w:ind w:left="720"/>
    </w:pPr>
    <w:rPr>
      <w:rFonts w:eastAsia="Times New Roman"/>
    </w:rPr>
  </w:style>
  <w:style w:type="character" w:styleId="ac">
    <w:name w:val="Hyperlink"/>
    <w:uiPriority w:val="99"/>
    <w:rsid w:val="00421722"/>
    <w:rPr>
      <w:color w:val="0000FF"/>
      <w:u w:val="single"/>
    </w:rPr>
  </w:style>
  <w:style w:type="paragraph" w:customStyle="1" w:styleId="ConsPlusNormal">
    <w:name w:val="ConsPlusNormal"/>
    <w:uiPriority w:val="99"/>
    <w:rsid w:val="001535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1">
    <w:name w:val="Основной текст (2)_"/>
    <w:basedOn w:val="a0"/>
    <w:link w:val="22"/>
    <w:rsid w:val="002248D7"/>
    <w:rPr>
      <w:rFonts w:ascii="Times New Roman" w:eastAsia="Times New Roman" w:hAnsi="Times New Roman"/>
      <w:shd w:val="clear" w:color="auto" w:fill="FFFFFF"/>
    </w:rPr>
  </w:style>
  <w:style w:type="paragraph" w:customStyle="1" w:styleId="22">
    <w:name w:val="Основной текст (2)_2"/>
    <w:basedOn w:val="a"/>
    <w:link w:val="21"/>
    <w:rsid w:val="002248D7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lock Text"/>
    <w:basedOn w:val="a"/>
    <w:rsid w:val="002248D7"/>
    <w:pPr>
      <w:spacing w:after="0" w:line="240" w:lineRule="auto"/>
      <w:ind w:left="900" w:right="1075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annotation text"/>
    <w:basedOn w:val="a"/>
    <w:link w:val="af"/>
    <w:unhideWhenUsed/>
    <w:qFormat/>
    <w:rsid w:val="00900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900CCE"/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54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652</Words>
  <Characters>4748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ИНК</Company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/>
  <dc:creator>Бочаров Даниил</dc:creator>
  <cp:keywords/>
  <dc:description/>
  <cp:lastModifiedBy>Яковлев Михаил</cp:lastModifiedBy>
  <cp:revision>4</cp:revision>
  <cp:lastPrinted>2013-02-15T08:24:00Z</cp:lastPrinted>
  <dcterms:created xsi:type="dcterms:W3CDTF">2022-04-12T08:39:00Z</dcterms:created>
  <dcterms:modified xsi:type="dcterms:W3CDTF">2022-04-14T00:47:00Z</dcterms:modified>
</cp:coreProperties>
</file>